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CB1D6" w14:textId="77777777" w:rsidR="00390E98" w:rsidRPr="00390E98" w:rsidRDefault="00390E98" w:rsidP="00390E98">
      <w:pPr>
        <w:spacing w:after="0"/>
        <w:ind w:left="1" w:firstLine="0"/>
        <w:rPr>
          <w:sz w:val="44"/>
          <w:szCs w:val="44"/>
        </w:rPr>
      </w:pPr>
      <w:r w:rsidRPr="00390E98">
        <w:rPr>
          <w:b/>
          <w:color w:val="2E57A3"/>
          <w:sz w:val="44"/>
          <w:szCs w:val="44"/>
        </w:rPr>
        <w:t xml:space="preserve">Wielkie miasta </w:t>
      </w:r>
      <w:r w:rsidRPr="00390E98">
        <w:rPr>
          <w:b/>
          <w:color w:val="2E57A3"/>
          <w:sz w:val="44"/>
          <w:szCs w:val="44"/>
          <w:vertAlign w:val="subscript"/>
        </w:rPr>
        <w:t xml:space="preserve"> </w:t>
      </w:r>
    </w:p>
    <w:p w14:paraId="426F5DD2" w14:textId="55BCCF27" w:rsidR="00390E98" w:rsidRPr="00390E98" w:rsidRDefault="00390E98" w:rsidP="00390E98">
      <w:pPr>
        <w:spacing w:after="0"/>
        <w:ind w:left="1" w:firstLine="0"/>
        <w:rPr>
          <w:sz w:val="44"/>
          <w:szCs w:val="44"/>
        </w:rPr>
      </w:pPr>
      <w:r w:rsidRPr="00390E98">
        <w:rPr>
          <w:b/>
          <w:color w:val="2E57A3"/>
          <w:sz w:val="44"/>
          <w:szCs w:val="44"/>
        </w:rPr>
        <w:t xml:space="preserve">Ameryki Północnej </w:t>
      </w:r>
      <w:r>
        <w:rPr>
          <w:b/>
          <w:color w:val="2E57A3"/>
          <w:sz w:val="44"/>
          <w:szCs w:val="44"/>
        </w:rPr>
        <w:br/>
      </w:r>
      <w:r w:rsidRPr="00390E98">
        <w:rPr>
          <w:b/>
          <w:color w:val="2E57A3"/>
          <w:sz w:val="44"/>
          <w:szCs w:val="44"/>
        </w:rPr>
        <w:t>i Południowej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EB4667" w:rsidP="00895E27">
      <w:pPr>
        <w:spacing w:after="574" w:line="240" w:lineRule="auto"/>
        <w:ind w:left="0" w:firstLine="0"/>
        <w:rPr>
          <w:color w:val="2957AD"/>
        </w:rPr>
      </w:pPr>
      <w:r>
        <w:rPr>
          <w:color w:val="2957AD"/>
        </w:rPr>
        <w:t xml:space="preserve">Oзнайомся із словничком. </w:t>
      </w:r>
      <w:r w:rsidR="00580CBE">
        <w:rPr>
          <w:color w:val="2957AD"/>
        </w:rPr>
        <w:br/>
      </w:r>
      <w:r>
        <w:rPr>
          <w:color w:val="2957AD"/>
        </w:rPr>
        <w:t>Ознакомься со словарем.</w:t>
      </w:r>
    </w:p>
    <w:p w14:paraId="1EF15A46" w14:textId="77777777" w:rsidR="001E6607" w:rsidRDefault="001E6607" w:rsidP="0042775A">
      <w:pPr>
        <w:spacing w:after="0" w:line="600" w:lineRule="auto"/>
        <w:ind w:left="0"/>
        <w:rPr>
          <w:b/>
        </w:rPr>
      </w:pPr>
      <w:r>
        <w:rPr>
          <w:b/>
        </w:rPr>
        <w:t xml:space="preserve">Słownictwo z zakresu geografii: </w:t>
      </w:r>
    </w:p>
    <w:p w14:paraId="60D372B0" w14:textId="77777777" w:rsidR="00390E98" w:rsidRDefault="00390E98" w:rsidP="00390E98">
      <w:pPr>
        <w:spacing w:line="360" w:lineRule="auto"/>
        <w:ind w:left="-5" w:right="719"/>
      </w:pPr>
      <w:r>
        <w:rPr>
          <w:b/>
        </w:rPr>
        <w:t>aglomeracja</w:t>
      </w:r>
      <w:r>
        <w:t xml:space="preserve"> – </w:t>
      </w:r>
      <w:r>
        <w:rPr>
          <w:u w:val="single" w:color="000000"/>
        </w:rPr>
        <w:t>агломерація</w:t>
      </w:r>
      <w:r>
        <w:t xml:space="preserve"> – </w:t>
      </w:r>
      <w:r>
        <w:rPr>
          <w:u w:val="single" w:color="000000"/>
        </w:rPr>
        <w:t>агломерация</w:t>
      </w:r>
      <w:r>
        <w:t xml:space="preserve"> </w:t>
      </w:r>
    </w:p>
    <w:p w14:paraId="430E7529" w14:textId="77777777" w:rsidR="00390E98" w:rsidRDefault="00390E98" w:rsidP="00390E98">
      <w:pPr>
        <w:spacing w:line="360" w:lineRule="auto"/>
        <w:ind w:left="-5" w:right="719"/>
      </w:pPr>
      <w:r>
        <w:rPr>
          <w:b/>
        </w:rPr>
        <w:t xml:space="preserve">centrum miasta </w:t>
      </w:r>
      <w:r>
        <w:t xml:space="preserve">– </w:t>
      </w:r>
      <w:r>
        <w:rPr>
          <w:u w:val="single" w:color="000000"/>
        </w:rPr>
        <w:t>центр</w:t>
      </w:r>
      <w:r>
        <w:t xml:space="preserve"> </w:t>
      </w:r>
      <w:r>
        <w:rPr>
          <w:u w:val="single" w:color="000000"/>
        </w:rPr>
        <w:t>міста</w:t>
      </w:r>
      <w:r>
        <w:t xml:space="preserve"> – </w:t>
      </w:r>
    </w:p>
    <w:p w14:paraId="7ADDD1A6" w14:textId="2AC0D740" w:rsidR="00390E98" w:rsidRPr="00CA0BA2" w:rsidRDefault="00390E98" w:rsidP="00390E98">
      <w:pPr>
        <w:spacing w:line="360" w:lineRule="auto"/>
        <w:ind w:left="-5" w:right="719"/>
        <w:rPr>
          <w:lang w:val="ru-RU"/>
        </w:rPr>
      </w:pPr>
      <w:r w:rsidRPr="00CA0BA2">
        <w:rPr>
          <w:u w:val="single" w:color="000000"/>
          <w:lang w:val="ru-RU"/>
        </w:rPr>
        <w:t>центр</w:t>
      </w:r>
      <w:r w:rsidRPr="00CA0BA2">
        <w:rPr>
          <w:lang w:val="ru-RU"/>
        </w:rPr>
        <w:t xml:space="preserve"> города </w:t>
      </w:r>
    </w:p>
    <w:p w14:paraId="61ABF363" w14:textId="77777777" w:rsidR="00390E98" w:rsidRPr="00CA0BA2" w:rsidRDefault="00390E98" w:rsidP="00390E98">
      <w:pPr>
        <w:spacing w:line="360" w:lineRule="auto"/>
        <w:ind w:left="-5" w:right="719"/>
        <w:rPr>
          <w:lang w:val="ru-RU"/>
        </w:rPr>
      </w:pPr>
      <w:r>
        <w:rPr>
          <w:b/>
        </w:rPr>
        <w:t>dynamiczny</w:t>
      </w:r>
      <w:r w:rsidRPr="00CA0BA2">
        <w:rPr>
          <w:b/>
          <w:lang w:val="ru-RU"/>
        </w:rPr>
        <w:t xml:space="preserve"> </w:t>
      </w:r>
      <w:r>
        <w:rPr>
          <w:b/>
        </w:rPr>
        <w:t>rozw</w:t>
      </w:r>
      <w:r w:rsidRPr="00CA0BA2">
        <w:rPr>
          <w:b/>
          <w:lang w:val="ru-RU"/>
        </w:rPr>
        <w:t>ó</w:t>
      </w:r>
      <w:r>
        <w:rPr>
          <w:b/>
        </w:rPr>
        <w:t>j</w:t>
      </w:r>
      <w:r w:rsidRPr="00CA0BA2">
        <w:rPr>
          <w:b/>
          <w:lang w:val="ru-RU"/>
        </w:rPr>
        <w:t xml:space="preserve"> </w:t>
      </w:r>
      <w:r w:rsidRPr="00CA0BA2">
        <w:rPr>
          <w:lang w:val="ru-RU"/>
        </w:rPr>
        <w:t xml:space="preserve">– </w:t>
      </w:r>
      <w:proofErr w:type="spellStart"/>
      <w:r w:rsidRPr="00CA0BA2">
        <w:rPr>
          <w:u w:val="single" w:color="000000"/>
          <w:lang w:val="ru-RU"/>
        </w:rPr>
        <w:t>динамічний</w:t>
      </w:r>
      <w:proofErr w:type="spellEnd"/>
      <w:r w:rsidRPr="00CA0BA2">
        <w:rPr>
          <w:lang w:val="ru-RU"/>
        </w:rPr>
        <w:t xml:space="preserve"> </w:t>
      </w:r>
      <w:proofErr w:type="spellStart"/>
      <w:r w:rsidRPr="00CA0BA2">
        <w:rPr>
          <w:u w:val="single" w:color="000000"/>
          <w:lang w:val="ru-RU"/>
        </w:rPr>
        <w:t>розвиток</w:t>
      </w:r>
      <w:proofErr w:type="spellEnd"/>
      <w:r w:rsidRPr="00CA0BA2">
        <w:rPr>
          <w:lang w:val="ru-RU"/>
        </w:rPr>
        <w:t xml:space="preserve"> – </w:t>
      </w:r>
      <w:r w:rsidRPr="00CA0BA2">
        <w:rPr>
          <w:u w:val="single" w:color="000000"/>
          <w:lang w:val="ru-RU"/>
        </w:rPr>
        <w:t>динамическое</w:t>
      </w:r>
      <w:r w:rsidRPr="00CA0BA2">
        <w:rPr>
          <w:lang w:val="ru-RU"/>
        </w:rPr>
        <w:t xml:space="preserve"> </w:t>
      </w:r>
      <w:r w:rsidRPr="00CA0BA2">
        <w:rPr>
          <w:u w:val="single" w:color="000000"/>
          <w:lang w:val="ru-RU"/>
        </w:rPr>
        <w:t>развитие</w:t>
      </w:r>
      <w:r w:rsidRPr="00CA0BA2">
        <w:rPr>
          <w:lang w:val="ru-RU"/>
        </w:rPr>
        <w:t xml:space="preserve"> </w:t>
      </w:r>
      <w:r>
        <w:rPr>
          <w:b/>
        </w:rPr>
        <w:t>dzielnica</w:t>
      </w:r>
      <w:r w:rsidRPr="00CA0BA2">
        <w:rPr>
          <w:b/>
          <w:lang w:val="ru-RU"/>
        </w:rPr>
        <w:t xml:space="preserve"> </w:t>
      </w:r>
      <w:r w:rsidRPr="00CA0BA2">
        <w:rPr>
          <w:lang w:val="ru-RU"/>
        </w:rPr>
        <w:t xml:space="preserve">– район – район </w:t>
      </w:r>
    </w:p>
    <w:p w14:paraId="03B07F91" w14:textId="77777777" w:rsidR="00390E98" w:rsidRDefault="00390E98" w:rsidP="00390E98">
      <w:pPr>
        <w:spacing w:line="360" w:lineRule="auto"/>
        <w:ind w:left="-5" w:right="719"/>
      </w:pPr>
      <w:r>
        <w:rPr>
          <w:b/>
        </w:rPr>
        <w:t xml:space="preserve">nędza </w:t>
      </w:r>
      <w:r>
        <w:t xml:space="preserve">– бідність – нищета </w:t>
      </w:r>
    </w:p>
    <w:p w14:paraId="0736B73B" w14:textId="77777777" w:rsidR="00390E98" w:rsidRDefault="00390E98" w:rsidP="00390E98">
      <w:pPr>
        <w:spacing w:line="360" w:lineRule="auto"/>
        <w:ind w:left="-5" w:right="719"/>
      </w:pPr>
      <w:r>
        <w:rPr>
          <w:b/>
        </w:rPr>
        <w:t xml:space="preserve">niekorzystne warunki </w:t>
      </w:r>
      <w:r>
        <w:t xml:space="preserve">– </w:t>
      </w:r>
      <w:r>
        <w:rPr>
          <w:u w:val="single" w:color="000000"/>
        </w:rPr>
        <w:t>невигідні</w:t>
      </w:r>
      <w:r>
        <w:t xml:space="preserve"> умови – </w:t>
      </w:r>
      <w:r>
        <w:rPr>
          <w:u w:val="single" w:color="000000"/>
        </w:rPr>
        <w:t>невыгодные</w:t>
      </w:r>
      <w:r>
        <w:t xml:space="preserve"> условия </w:t>
      </w:r>
    </w:p>
    <w:p w14:paraId="3E5898C1" w14:textId="77777777" w:rsidR="00390E98" w:rsidRDefault="00390E98" w:rsidP="00390E98">
      <w:pPr>
        <w:spacing w:line="360" w:lineRule="auto"/>
        <w:ind w:left="-5" w:right="719"/>
      </w:pPr>
      <w:r>
        <w:rPr>
          <w:b/>
        </w:rPr>
        <w:t>obrzeża</w:t>
      </w:r>
      <w:r>
        <w:t xml:space="preserve"> – кордони – границы </w:t>
      </w:r>
      <w:r>
        <w:rPr>
          <w:b/>
        </w:rPr>
        <w:t>osadnictwo</w:t>
      </w:r>
      <w:r>
        <w:t xml:space="preserve"> – поселення – поселение </w:t>
      </w:r>
      <w:r>
        <w:rPr>
          <w:b/>
        </w:rPr>
        <w:t>osiedlanie się</w:t>
      </w:r>
      <w:r>
        <w:t xml:space="preserve"> – поселитися – поселиться </w:t>
      </w:r>
    </w:p>
    <w:p w14:paraId="612ED64A" w14:textId="77777777" w:rsidR="00CA0BA2" w:rsidRDefault="00390E98" w:rsidP="00390E98">
      <w:pPr>
        <w:spacing w:line="360" w:lineRule="auto"/>
        <w:ind w:left="-5" w:right="719"/>
      </w:pPr>
      <w:r>
        <w:rPr>
          <w:b/>
        </w:rPr>
        <w:t xml:space="preserve">peryferie </w:t>
      </w:r>
      <w:r>
        <w:t xml:space="preserve">– </w:t>
      </w:r>
      <w:r>
        <w:rPr>
          <w:u w:val="single" w:color="000000"/>
        </w:rPr>
        <w:t>периферія</w:t>
      </w:r>
      <w:r>
        <w:t xml:space="preserve"> – </w:t>
      </w:r>
      <w:r>
        <w:rPr>
          <w:u w:val="single" w:color="000000"/>
        </w:rPr>
        <w:t>периферия</w:t>
      </w:r>
      <w:r>
        <w:t xml:space="preserve"> </w:t>
      </w:r>
      <w:r>
        <w:rPr>
          <w:b/>
        </w:rPr>
        <w:t xml:space="preserve">przedmieścia </w:t>
      </w:r>
      <w:r>
        <w:t xml:space="preserve">– </w:t>
      </w:r>
      <w:r>
        <w:rPr>
          <w:u w:val="single" w:color="000000"/>
        </w:rPr>
        <w:t>передмістя</w:t>
      </w:r>
      <w:r>
        <w:t xml:space="preserve"> – окраина </w:t>
      </w:r>
      <w:r>
        <w:rPr>
          <w:b/>
        </w:rPr>
        <w:t xml:space="preserve">skupisko </w:t>
      </w:r>
      <w:r>
        <w:t xml:space="preserve">– </w:t>
      </w:r>
      <w:r>
        <w:rPr>
          <w:u w:val="single" w:color="000000"/>
        </w:rPr>
        <w:t>скупчення</w:t>
      </w:r>
      <w:r>
        <w:t xml:space="preserve"> – </w:t>
      </w:r>
      <w:r>
        <w:rPr>
          <w:u w:val="single" w:color="000000"/>
        </w:rPr>
        <w:t>скопление</w:t>
      </w:r>
      <w:r>
        <w:t xml:space="preserve"> </w:t>
      </w:r>
    </w:p>
    <w:p w14:paraId="6FDC3163" w14:textId="5CDFBE88" w:rsidR="00390E98" w:rsidRPr="00CA0BA2" w:rsidRDefault="00390E98" w:rsidP="00390E98">
      <w:pPr>
        <w:spacing w:line="360" w:lineRule="auto"/>
        <w:ind w:left="-5" w:right="719"/>
        <w:rPr>
          <w:lang w:val="ru-RU"/>
        </w:rPr>
      </w:pPr>
      <w:r>
        <w:rPr>
          <w:b/>
        </w:rPr>
        <w:t>strefa</w:t>
      </w:r>
      <w:r w:rsidRPr="00CA0BA2">
        <w:rPr>
          <w:b/>
          <w:lang w:val="ru-RU"/>
        </w:rPr>
        <w:t xml:space="preserve"> </w:t>
      </w:r>
      <w:r>
        <w:rPr>
          <w:b/>
        </w:rPr>
        <w:t>podmiejska</w:t>
      </w:r>
      <w:r w:rsidRPr="00CA0BA2">
        <w:rPr>
          <w:b/>
          <w:lang w:val="ru-RU"/>
        </w:rPr>
        <w:t xml:space="preserve"> </w:t>
      </w:r>
      <w:r w:rsidRPr="00CA0BA2">
        <w:rPr>
          <w:lang w:val="ru-RU"/>
        </w:rPr>
        <w:t xml:space="preserve">– </w:t>
      </w:r>
      <w:proofErr w:type="spellStart"/>
      <w:r w:rsidRPr="00CA0BA2">
        <w:rPr>
          <w:lang w:val="ru-RU"/>
        </w:rPr>
        <w:t>приміська</w:t>
      </w:r>
      <w:proofErr w:type="spellEnd"/>
      <w:r w:rsidRPr="00CA0BA2">
        <w:rPr>
          <w:lang w:val="ru-RU"/>
        </w:rPr>
        <w:t xml:space="preserve"> зона –  пригородная зона </w:t>
      </w:r>
    </w:p>
    <w:p w14:paraId="093A17FD" w14:textId="77777777" w:rsidR="00390E98" w:rsidRPr="00CA0BA2" w:rsidRDefault="00390E98" w:rsidP="00390E98">
      <w:pPr>
        <w:spacing w:line="360" w:lineRule="auto"/>
        <w:ind w:left="-5" w:right="719"/>
        <w:rPr>
          <w:lang w:val="ru-RU"/>
        </w:rPr>
      </w:pPr>
      <w:r>
        <w:rPr>
          <w:b/>
        </w:rPr>
        <w:t>tereny</w:t>
      </w:r>
      <w:r w:rsidRPr="00CA0BA2">
        <w:rPr>
          <w:b/>
          <w:lang w:val="ru-RU"/>
        </w:rPr>
        <w:t xml:space="preserve"> </w:t>
      </w:r>
      <w:r>
        <w:rPr>
          <w:b/>
        </w:rPr>
        <w:t>wiejskie</w:t>
      </w:r>
      <w:r w:rsidRPr="00CA0BA2">
        <w:rPr>
          <w:b/>
          <w:lang w:val="ru-RU"/>
        </w:rPr>
        <w:t xml:space="preserve"> </w:t>
      </w:r>
      <w:r w:rsidRPr="00CA0BA2">
        <w:rPr>
          <w:lang w:val="ru-RU"/>
        </w:rPr>
        <w:t xml:space="preserve">– </w:t>
      </w:r>
      <w:proofErr w:type="spellStart"/>
      <w:r w:rsidRPr="00CA0BA2">
        <w:rPr>
          <w:u w:val="single" w:color="000000"/>
          <w:lang w:val="ru-RU"/>
        </w:rPr>
        <w:t>сільська</w:t>
      </w:r>
      <w:proofErr w:type="spellEnd"/>
      <w:r w:rsidRPr="00CA0BA2">
        <w:rPr>
          <w:lang w:val="ru-RU"/>
        </w:rPr>
        <w:t xml:space="preserve"> </w:t>
      </w:r>
      <w:proofErr w:type="spellStart"/>
      <w:r w:rsidRPr="00CA0BA2">
        <w:rPr>
          <w:u w:val="single" w:color="000000"/>
          <w:lang w:val="ru-RU"/>
        </w:rPr>
        <w:t>місцевість</w:t>
      </w:r>
      <w:proofErr w:type="spellEnd"/>
      <w:r w:rsidRPr="00CA0BA2">
        <w:rPr>
          <w:lang w:val="ru-RU"/>
        </w:rPr>
        <w:t xml:space="preserve"> –  </w:t>
      </w:r>
      <w:r w:rsidRPr="00CA0BA2">
        <w:rPr>
          <w:u w:val="single" w:color="000000"/>
          <w:lang w:val="ru-RU"/>
        </w:rPr>
        <w:t>сельская</w:t>
      </w:r>
      <w:r w:rsidRPr="00CA0BA2">
        <w:rPr>
          <w:lang w:val="ru-RU"/>
        </w:rPr>
        <w:t xml:space="preserve"> </w:t>
      </w:r>
      <w:r w:rsidRPr="00CA0BA2">
        <w:rPr>
          <w:u w:val="single" w:color="000000"/>
          <w:lang w:val="ru-RU"/>
        </w:rPr>
        <w:t>местность</w:t>
      </w:r>
      <w:r w:rsidRPr="00CA0BA2">
        <w:rPr>
          <w:lang w:val="ru-RU"/>
        </w:rPr>
        <w:t xml:space="preserve"> </w:t>
      </w:r>
    </w:p>
    <w:p w14:paraId="37BFD342" w14:textId="6D5FA497" w:rsidR="00390E98" w:rsidRPr="00CA0BA2" w:rsidRDefault="00390E98" w:rsidP="00390E98">
      <w:pPr>
        <w:spacing w:line="360" w:lineRule="auto"/>
        <w:ind w:left="-5" w:right="719"/>
        <w:rPr>
          <w:lang w:val="ru-RU"/>
        </w:rPr>
      </w:pPr>
      <w:r>
        <w:rPr>
          <w:b/>
        </w:rPr>
        <w:t>wie</w:t>
      </w:r>
      <w:r w:rsidRPr="00CA0BA2">
        <w:rPr>
          <w:b/>
          <w:lang w:val="ru-RU"/>
        </w:rPr>
        <w:t>ś</w:t>
      </w:r>
      <w:r w:rsidRPr="00CA0BA2">
        <w:rPr>
          <w:lang w:val="ru-RU"/>
        </w:rPr>
        <w:t xml:space="preserve"> – село – село </w:t>
      </w:r>
    </w:p>
    <w:p w14:paraId="5518620B" w14:textId="77777777" w:rsidR="00390E98" w:rsidRPr="00CA0BA2" w:rsidRDefault="00390E98" w:rsidP="00390E98">
      <w:pPr>
        <w:spacing w:after="11" w:line="360" w:lineRule="auto"/>
        <w:ind w:left="-5" w:right="687"/>
        <w:rPr>
          <w:lang w:val="ru-RU"/>
        </w:rPr>
      </w:pPr>
      <w:r>
        <w:rPr>
          <w:b/>
        </w:rPr>
        <w:t>wysoka</w:t>
      </w:r>
      <w:r w:rsidRPr="00CA0BA2">
        <w:rPr>
          <w:b/>
          <w:lang w:val="ru-RU"/>
        </w:rPr>
        <w:t xml:space="preserve"> </w:t>
      </w:r>
      <w:r>
        <w:rPr>
          <w:b/>
        </w:rPr>
        <w:t>przest</w:t>
      </w:r>
      <w:r w:rsidRPr="00CA0BA2">
        <w:rPr>
          <w:b/>
          <w:lang w:val="ru-RU"/>
        </w:rPr>
        <w:t>ę</w:t>
      </w:r>
      <w:r>
        <w:rPr>
          <w:b/>
        </w:rPr>
        <w:t>pczo</w:t>
      </w:r>
      <w:proofErr w:type="spellStart"/>
      <w:r w:rsidRPr="00CA0BA2">
        <w:rPr>
          <w:b/>
          <w:lang w:val="ru-RU"/>
        </w:rPr>
        <w:t>ść</w:t>
      </w:r>
      <w:proofErr w:type="spellEnd"/>
      <w:r w:rsidRPr="00CA0BA2">
        <w:rPr>
          <w:b/>
          <w:lang w:val="ru-RU"/>
        </w:rPr>
        <w:t xml:space="preserve"> </w:t>
      </w:r>
      <w:r w:rsidRPr="00CA0BA2">
        <w:rPr>
          <w:lang w:val="ru-RU"/>
        </w:rPr>
        <w:t xml:space="preserve">– </w:t>
      </w:r>
      <w:proofErr w:type="spellStart"/>
      <w:r w:rsidRPr="00CA0BA2">
        <w:rPr>
          <w:u w:val="single" w:color="000000"/>
          <w:lang w:val="ru-RU"/>
        </w:rPr>
        <w:t>висока</w:t>
      </w:r>
      <w:proofErr w:type="spellEnd"/>
      <w:r w:rsidRPr="00CA0BA2">
        <w:rPr>
          <w:lang w:val="ru-RU"/>
        </w:rPr>
        <w:t xml:space="preserve"> </w:t>
      </w:r>
      <w:proofErr w:type="spellStart"/>
      <w:r w:rsidRPr="00CA0BA2">
        <w:rPr>
          <w:lang w:val="ru-RU"/>
        </w:rPr>
        <w:t>злочинність</w:t>
      </w:r>
      <w:proofErr w:type="spellEnd"/>
      <w:r w:rsidRPr="00CA0BA2">
        <w:rPr>
          <w:lang w:val="ru-RU"/>
        </w:rPr>
        <w:t xml:space="preserve"> – </w:t>
      </w:r>
      <w:r w:rsidRPr="00CA0BA2">
        <w:rPr>
          <w:u w:val="single" w:color="000000"/>
          <w:lang w:val="ru-RU"/>
        </w:rPr>
        <w:t>высокая</w:t>
      </w:r>
      <w:r w:rsidRPr="00CA0BA2">
        <w:rPr>
          <w:lang w:val="ru-RU"/>
        </w:rPr>
        <w:t xml:space="preserve"> </w:t>
      </w:r>
      <w:r w:rsidRPr="00CA0BA2">
        <w:rPr>
          <w:u w:val="single" w:color="000000"/>
          <w:lang w:val="ru-RU"/>
        </w:rPr>
        <w:t>преступность</w:t>
      </w:r>
      <w:r w:rsidRPr="00CA0BA2">
        <w:rPr>
          <w:lang w:val="ru-RU"/>
        </w:rPr>
        <w:t xml:space="preserve"> </w:t>
      </w:r>
      <w:r>
        <w:rPr>
          <w:b/>
        </w:rPr>
        <w:t>wysoka</w:t>
      </w:r>
      <w:r w:rsidRPr="00CA0BA2">
        <w:rPr>
          <w:b/>
          <w:lang w:val="ru-RU"/>
        </w:rPr>
        <w:t xml:space="preserve"> </w:t>
      </w:r>
      <w:r>
        <w:rPr>
          <w:b/>
        </w:rPr>
        <w:t>zabudowa</w:t>
      </w:r>
      <w:r w:rsidRPr="00CA0BA2">
        <w:rPr>
          <w:b/>
          <w:lang w:val="ru-RU"/>
        </w:rPr>
        <w:t xml:space="preserve"> </w:t>
      </w:r>
      <w:r w:rsidRPr="00CA0BA2">
        <w:rPr>
          <w:lang w:val="ru-RU"/>
        </w:rPr>
        <w:t xml:space="preserve">– </w:t>
      </w:r>
      <w:proofErr w:type="spellStart"/>
      <w:r w:rsidRPr="00CA0BA2">
        <w:rPr>
          <w:u w:val="single" w:color="000000"/>
          <w:lang w:val="ru-RU"/>
        </w:rPr>
        <w:t>високі</w:t>
      </w:r>
      <w:proofErr w:type="spellEnd"/>
      <w:r w:rsidRPr="00CA0BA2">
        <w:rPr>
          <w:lang w:val="ru-RU"/>
        </w:rPr>
        <w:t xml:space="preserve"> </w:t>
      </w:r>
      <w:proofErr w:type="spellStart"/>
      <w:r w:rsidRPr="00CA0BA2">
        <w:rPr>
          <w:u w:val="single" w:color="000000"/>
          <w:lang w:val="ru-RU"/>
        </w:rPr>
        <w:t>будівлі</w:t>
      </w:r>
      <w:proofErr w:type="spellEnd"/>
      <w:r w:rsidRPr="00CA0BA2">
        <w:rPr>
          <w:lang w:val="ru-RU"/>
        </w:rPr>
        <w:t xml:space="preserve"> – </w:t>
      </w:r>
      <w:r w:rsidRPr="00CA0BA2">
        <w:rPr>
          <w:u w:val="single" w:color="000000"/>
          <w:lang w:val="ru-RU"/>
        </w:rPr>
        <w:t>высокие</w:t>
      </w:r>
      <w:r w:rsidRPr="00CA0BA2">
        <w:rPr>
          <w:lang w:val="ru-RU"/>
        </w:rPr>
        <w:t xml:space="preserve"> здания  </w:t>
      </w:r>
    </w:p>
    <w:p w14:paraId="23761C62" w14:textId="14B70461" w:rsidR="00390E98" w:rsidRPr="00CA0BA2" w:rsidRDefault="00390E98" w:rsidP="00390E98">
      <w:pPr>
        <w:spacing w:line="360" w:lineRule="auto"/>
        <w:ind w:left="-5" w:right="719"/>
        <w:rPr>
          <w:b/>
          <w:lang w:val="ru-RU"/>
        </w:rPr>
      </w:pPr>
      <w:r>
        <w:rPr>
          <w:b/>
        </w:rPr>
        <w:t>zatrudnienie</w:t>
      </w:r>
      <w:r w:rsidRPr="00CA0BA2">
        <w:rPr>
          <w:lang w:val="ru-RU"/>
        </w:rPr>
        <w:t xml:space="preserve"> – </w:t>
      </w:r>
      <w:proofErr w:type="spellStart"/>
      <w:r w:rsidRPr="00CA0BA2">
        <w:rPr>
          <w:lang w:val="ru-RU"/>
        </w:rPr>
        <w:t>працевлаштування</w:t>
      </w:r>
      <w:proofErr w:type="spellEnd"/>
      <w:r w:rsidRPr="00CA0BA2">
        <w:rPr>
          <w:lang w:val="ru-RU"/>
        </w:rPr>
        <w:t xml:space="preserve"> – трудоустройство</w:t>
      </w:r>
      <w:r w:rsidRPr="00CA0BA2">
        <w:rPr>
          <w:b/>
          <w:lang w:val="ru-RU"/>
        </w:rPr>
        <w:t xml:space="preserve"> </w:t>
      </w:r>
    </w:p>
    <w:p w14:paraId="4C2FAAF2" w14:textId="77777777" w:rsidR="00390E98" w:rsidRPr="00CA0BA2" w:rsidRDefault="00390E98" w:rsidP="00390E98">
      <w:pPr>
        <w:spacing w:line="360" w:lineRule="auto"/>
        <w:ind w:left="-5" w:right="719"/>
        <w:rPr>
          <w:lang w:val="ru-RU"/>
        </w:rPr>
      </w:pPr>
    </w:p>
    <w:p w14:paraId="052BB405" w14:textId="77777777" w:rsidR="00390E98" w:rsidRPr="00CA0BA2" w:rsidRDefault="00390E98" w:rsidP="00390E98">
      <w:pPr>
        <w:spacing w:after="141" w:line="360" w:lineRule="auto"/>
        <w:ind w:left="-5"/>
        <w:rPr>
          <w:lang w:val="ru-RU"/>
        </w:rPr>
      </w:pPr>
      <w:r>
        <w:rPr>
          <w:b/>
        </w:rPr>
        <w:t>Nazwy</w:t>
      </w:r>
      <w:r w:rsidRPr="00CA0BA2">
        <w:rPr>
          <w:b/>
          <w:lang w:val="ru-RU"/>
        </w:rPr>
        <w:t xml:space="preserve"> </w:t>
      </w:r>
      <w:r>
        <w:rPr>
          <w:b/>
        </w:rPr>
        <w:t>geograficzne</w:t>
      </w:r>
      <w:r w:rsidRPr="00CA0BA2">
        <w:rPr>
          <w:b/>
          <w:lang w:val="ru-RU"/>
        </w:rPr>
        <w:t xml:space="preserve"> </w:t>
      </w:r>
      <w:r>
        <w:rPr>
          <w:b/>
        </w:rPr>
        <w:t>miejsc</w:t>
      </w:r>
      <w:r w:rsidRPr="00CA0BA2">
        <w:rPr>
          <w:b/>
          <w:lang w:val="ru-RU"/>
        </w:rPr>
        <w:t>:</w:t>
      </w:r>
      <w:r w:rsidRPr="00CA0BA2">
        <w:rPr>
          <w:lang w:val="ru-RU"/>
        </w:rPr>
        <w:t xml:space="preserve"> </w:t>
      </w:r>
    </w:p>
    <w:p w14:paraId="78A5E42D" w14:textId="77777777" w:rsidR="00390E98" w:rsidRPr="00CA0BA2" w:rsidRDefault="00390E98" w:rsidP="00390E98">
      <w:pPr>
        <w:spacing w:after="144" w:line="276" w:lineRule="auto"/>
        <w:ind w:left="-5"/>
        <w:rPr>
          <w:lang w:val="ru-RU"/>
        </w:rPr>
      </w:pPr>
      <w:r>
        <w:rPr>
          <w:b/>
        </w:rPr>
        <w:t>Buenos</w:t>
      </w:r>
      <w:r w:rsidRPr="00CA0BA2">
        <w:rPr>
          <w:b/>
          <w:lang w:val="ru-RU"/>
        </w:rPr>
        <w:t xml:space="preserve"> </w:t>
      </w:r>
      <w:r>
        <w:rPr>
          <w:b/>
        </w:rPr>
        <w:t>Aires</w:t>
      </w:r>
      <w:r w:rsidRPr="00CA0BA2">
        <w:rPr>
          <w:lang w:val="ru-RU"/>
        </w:rPr>
        <w:t xml:space="preserve"> – </w:t>
      </w:r>
      <w:proofErr w:type="spellStart"/>
      <w:r w:rsidRPr="00CA0BA2">
        <w:rPr>
          <w:u w:val="single" w:color="000000"/>
          <w:lang w:val="ru-RU"/>
        </w:rPr>
        <w:t>Буенос</w:t>
      </w:r>
      <w:proofErr w:type="spellEnd"/>
      <w:r w:rsidRPr="00CA0BA2">
        <w:rPr>
          <w:u w:val="single" w:color="000000"/>
          <w:lang w:val="ru-RU"/>
        </w:rPr>
        <w:t>–Айрес</w:t>
      </w:r>
      <w:r w:rsidRPr="00CA0BA2">
        <w:rPr>
          <w:lang w:val="ru-RU"/>
        </w:rPr>
        <w:t xml:space="preserve"> – </w:t>
      </w:r>
      <w:r w:rsidRPr="00CA0BA2">
        <w:rPr>
          <w:u w:val="single" w:color="000000"/>
          <w:lang w:val="ru-RU"/>
        </w:rPr>
        <w:t>Буэнос–Айрес</w:t>
      </w:r>
      <w:r w:rsidRPr="00CA0BA2">
        <w:rPr>
          <w:lang w:val="ru-RU"/>
        </w:rPr>
        <w:t xml:space="preserve"> </w:t>
      </w:r>
    </w:p>
    <w:p w14:paraId="0F2F93AD" w14:textId="77777777" w:rsidR="00390E98" w:rsidRPr="00CA0BA2" w:rsidRDefault="00390E98" w:rsidP="00390E98">
      <w:pPr>
        <w:spacing w:after="144" w:line="276" w:lineRule="auto"/>
        <w:ind w:left="-5"/>
        <w:rPr>
          <w:lang w:val="ru-RU"/>
        </w:rPr>
      </w:pPr>
      <w:r>
        <w:rPr>
          <w:b/>
        </w:rPr>
        <w:t>Los</w:t>
      </w:r>
      <w:r w:rsidRPr="00CA0BA2">
        <w:rPr>
          <w:b/>
          <w:lang w:val="ru-RU"/>
        </w:rPr>
        <w:t xml:space="preserve"> </w:t>
      </w:r>
      <w:r>
        <w:rPr>
          <w:b/>
        </w:rPr>
        <w:t>Angeles</w:t>
      </w:r>
      <w:r w:rsidRPr="00CA0BA2">
        <w:rPr>
          <w:lang w:val="ru-RU"/>
        </w:rPr>
        <w:t xml:space="preserve"> – </w:t>
      </w:r>
      <w:proofErr w:type="spellStart"/>
      <w:r w:rsidRPr="00CA0BA2">
        <w:rPr>
          <w:u w:val="single" w:color="000000"/>
          <w:lang w:val="ru-RU"/>
        </w:rPr>
        <w:t>Лос</w:t>
      </w:r>
      <w:proofErr w:type="spellEnd"/>
      <w:r w:rsidRPr="00CA0BA2">
        <w:rPr>
          <w:u w:val="single" w:color="000000"/>
          <w:lang w:val="ru-RU"/>
        </w:rPr>
        <w:t>–</w:t>
      </w:r>
      <w:proofErr w:type="spellStart"/>
      <w:r w:rsidRPr="00CA0BA2">
        <w:rPr>
          <w:u w:val="single" w:color="000000"/>
          <w:lang w:val="ru-RU"/>
        </w:rPr>
        <w:t>Анджелес</w:t>
      </w:r>
      <w:proofErr w:type="spellEnd"/>
      <w:r w:rsidRPr="00CA0BA2">
        <w:rPr>
          <w:lang w:val="ru-RU"/>
        </w:rPr>
        <w:t xml:space="preserve"> – </w:t>
      </w:r>
      <w:proofErr w:type="spellStart"/>
      <w:r w:rsidRPr="00CA0BA2">
        <w:rPr>
          <w:u w:val="single" w:color="000000"/>
          <w:lang w:val="ru-RU"/>
        </w:rPr>
        <w:t>Лос</w:t>
      </w:r>
      <w:proofErr w:type="spellEnd"/>
      <w:r w:rsidRPr="00CA0BA2">
        <w:rPr>
          <w:u w:val="single" w:color="000000"/>
          <w:lang w:val="ru-RU"/>
        </w:rPr>
        <w:t>–</w:t>
      </w:r>
      <w:proofErr w:type="spellStart"/>
      <w:r w:rsidRPr="00CA0BA2">
        <w:rPr>
          <w:u w:val="single" w:color="000000"/>
          <w:lang w:val="ru-RU"/>
        </w:rPr>
        <w:t>Анджелес</w:t>
      </w:r>
      <w:proofErr w:type="spellEnd"/>
      <w:r w:rsidRPr="00CA0BA2">
        <w:rPr>
          <w:lang w:val="ru-RU"/>
        </w:rPr>
        <w:t xml:space="preserve"> </w:t>
      </w:r>
    </w:p>
    <w:p w14:paraId="2F411B1B" w14:textId="77777777" w:rsidR="00390E98" w:rsidRPr="009837D0" w:rsidRDefault="00390E98" w:rsidP="00390E98">
      <w:pPr>
        <w:spacing w:after="129" w:line="276" w:lineRule="auto"/>
        <w:ind w:left="0" w:firstLine="0"/>
        <w:rPr>
          <w:lang w:val="en-US"/>
        </w:rPr>
      </w:pPr>
      <w:r w:rsidRPr="009837D0">
        <w:rPr>
          <w:b/>
          <w:lang w:val="en-US"/>
        </w:rPr>
        <w:t>Rio de Janeiro</w:t>
      </w:r>
      <w:r w:rsidRPr="009837D0">
        <w:rPr>
          <w:lang w:val="en-US"/>
        </w:rPr>
        <w:t xml:space="preserve"> – </w:t>
      </w:r>
      <w:r>
        <w:rPr>
          <w:u w:val="single" w:color="000000"/>
        </w:rPr>
        <w:t>Ріо</w:t>
      </w:r>
      <w:r w:rsidRPr="009837D0">
        <w:rPr>
          <w:u w:val="single" w:color="000000"/>
          <w:lang w:val="en-US"/>
        </w:rPr>
        <w:t>–</w:t>
      </w:r>
      <w:r>
        <w:rPr>
          <w:u w:val="single" w:color="000000"/>
        </w:rPr>
        <w:t>де</w:t>
      </w:r>
      <w:r w:rsidRPr="009837D0">
        <w:rPr>
          <w:u w:val="single" w:color="000000"/>
          <w:lang w:val="en-US"/>
        </w:rPr>
        <w:t>–</w:t>
      </w:r>
      <w:r>
        <w:rPr>
          <w:u w:val="single" w:color="000000"/>
        </w:rPr>
        <w:t>Жанейро</w:t>
      </w:r>
      <w:r w:rsidRPr="009837D0">
        <w:rPr>
          <w:lang w:val="en-US"/>
        </w:rPr>
        <w:t xml:space="preserve"> –  </w:t>
      </w:r>
    </w:p>
    <w:p w14:paraId="6FB9AAAE" w14:textId="77777777" w:rsidR="00390E98" w:rsidRPr="009837D0" w:rsidRDefault="00390E98" w:rsidP="00390E98">
      <w:pPr>
        <w:spacing w:after="144" w:line="276" w:lineRule="auto"/>
        <w:ind w:left="-5"/>
        <w:rPr>
          <w:lang w:val="en-US"/>
        </w:rPr>
      </w:pPr>
      <w:r>
        <w:rPr>
          <w:u w:val="single" w:color="000000"/>
        </w:rPr>
        <w:t>Рио</w:t>
      </w:r>
      <w:r w:rsidRPr="009837D0">
        <w:rPr>
          <w:u w:val="single" w:color="000000"/>
          <w:lang w:val="en-US"/>
        </w:rPr>
        <w:t>–</w:t>
      </w:r>
      <w:r>
        <w:rPr>
          <w:u w:val="single" w:color="000000"/>
        </w:rPr>
        <w:t>де</w:t>
      </w:r>
      <w:r w:rsidRPr="009837D0">
        <w:rPr>
          <w:u w:val="single" w:color="000000"/>
          <w:lang w:val="en-US"/>
        </w:rPr>
        <w:t>–</w:t>
      </w:r>
      <w:r>
        <w:rPr>
          <w:u w:val="single" w:color="000000"/>
        </w:rPr>
        <w:t>Жанейро</w:t>
      </w:r>
      <w:r w:rsidRPr="009837D0">
        <w:rPr>
          <w:lang w:val="en-US"/>
        </w:rPr>
        <w:t xml:space="preserve">  </w:t>
      </w:r>
    </w:p>
    <w:p w14:paraId="772C27D5" w14:textId="77777777" w:rsidR="00390E98" w:rsidRDefault="00390E98" w:rsidP="00390E98">
      <w:pPr>
        <w:spacing w:after="144" w:line="276" w:lineRule="auto"/>
        <w:ind w:left="-5"/>
        <w:rPr>
          <w:lang w:val="en-US"/>
        </w:rPr>
      </w:pPr>
      <w:r w:rsidRPr="009837D0">
        <w:rPr>
          <w:b/>
          <w:lang w:val="en-US"/>
        </w:rPr>
        <w:t>San Francisco</w:t>
      </w:r>
      <w:r w:rsidRPr="009837D0">
        <w:rPr>
          <w:lang w:val="en-US"/>
        </w:rPr>
        <w:t xml:space="preserve"> – </w:t>
      </w:r>
      <w:r>
        <w:rPr>
          <w:u w:val="single" w:color="000000"/>
        </w:rPr>
        <w:t>Сан</w:t>
      </w:r>
      <w:r w:rsidRPr="009837D0">
        <w:rPr>
          <w:u w:val="single" w:color="000000"/>
          <w:lang w:val="en-US"/>
        </w:rPr>
        <w:t>–</w:t>
      </w:r>
      <w:r>
        <w:rPr>
          <w:u w:val="single" w:color="000000"/>
        </w:rPr>
        <w:t>Франциско</w:t>
      </w:r>
      <w:r w:rsidRPr="009837D0">
        <w:rPr>
          <w:lang w:val="en-US"/>
        </w:rPr>
        <w:t xml:space="preserve"> – </w:t>
      </w:r>
    </w:p>
    <w:p w14:paraId="40D5C72D" w14:textId="1D4EE822" w:rsidR="00390E98" w:rsidRPr="009837D0" w:rsidRDefault="00390E98" w:rsidP="00390E98">
      <w:pPr>
        <w:spacing w:after="144" w:line="276" w:lineRule="auto"/>
        <w:ind w:left="-5"/>
        <w:rPr>
          <w:lang w:val="en-US"/>
        </w:rPr>
      </w:pPr>
      <w:r>
        <w:rPr>
          <w:u w:val="single" w:color="000000"/>
        </w:rPr>
        <w:t>Сан</w:t>
      </w:r>
      <w:r w:rsidRPr="009837D0">
        <w:rPr>
          <w:u w:val="single" w:color="000000"/>
          <w:lang w:val="en-US"/>
        </w:rPr>
        <w:t>–</w:t>
      </w:r>
      <w:r>
        <w:rPr>
          <w:u w:val="single" w:color="000000"/>
        </w:rPr>
        <w:t>Франциско</w:t>
      </w:r>
      <w:r w:rsidRPr="009837D0">
        <w:rPr>
          <w:lang w:val="en-US"/>
        </w:rPr>
        <w:t xml:space="preserve"> </w:t>
      </w:r>
    </w:p>
    <w:p w14:paraId="6446EDD3" w14:textId="77777777" w:rsidR="00390E98" w:rsidRPr="009837D0" w:rsidRDefault="00390E98" w:rsidP="00390E98">
      <w:pPr>
        <w:spacing w:after="144" w:line="276" w:lineRule="auto"/>
        <w:ind w:left="-5"/>
        <w:rPr>
          <w:lang w:val="en-US"/>
        </w:rPr>
      </w:pPr>
      <w:r w:rsidRPr="009837D0">
        <w:rPr>
          <w:b/>
          <w:lang w:val="en-US"/>
        </w:rPr>
        <w:t>São Paulo</w:t>
      </w:r>
      <w:r w:rsidRPr="009837D0">
        <w:rPr>
          <w:lang w:val="en-US"/>
        </w:rPr>
        <w:t xml:space="preserve"> – </w:t>
      </w:r>
      <w:r>
        <w:rPr>
          <w:u w:val="single" w:color="000000"/>
        </w:rPr>
        <w:t>Сан</w:t>
      </w:r>
      <w:r w:rsidRPr="009837D0">
        <w:rPr>
          <w:u w:val="single" w:color="000000"/>
          <w:lang w:val="en-US"/>
        </w:rPr>
        <w:t>–</w:t>
      </w:r>
      <w:r>
        <w:rPr>
          <w:u w:val="single" w:color="000000"/>
        </w:rPr>
        <w:t>Паулу</w:t>
      </w:r>
      <w:r w:rsidRPr="009837D0">
        <w:rPr>
          <w:lang w:val="en-US"/>
        </w:rPr>
        <w:t xml:space="preserve"> – </w:t>
      </w:r>
      <w:r>
        <w:rPr>
          <w:u w:val="single" w:color="000000"/>
        </w:rPr>
        <w:t>Сан</w:t>
      </w:r>
      <w:r w:rsidRPr="009837D0">
        <w:rPr>
          <w:u w:val="single" w:color="000000"/>
          <w:lang w:val="en-US"/>
        </w:rPr>
        <w:t>–</w:t>
      </w:r>
      <w:r>
        <w:rPr>
          <w:u w:val="single" w:color="000000"/>
        </w:rPr>
        <w:t>Паулу</w:t>
      </w:r>
      <w:r w:rsidRPr="009837D0">
        <w:rPr>
          <w:lang w:val="en-US"/>
        </w:rPr>
        <w:t xml:space="preserve"> </w:t>
      </w:r>
    </w:p>
    <w:p w14:paraId="101EA7C0" w14:textId="77777777" w:rsidR="00390E98" w:rsidRPr="009837D0" w:rsidRDefault="00390E98" w:rsidP="00390E98">
      <w:pPr>
        <w:spacing w:after="129" w:line="360" w:lineRule="auto"/>
        <w:ind w:left="0" w:firstLine="0"/>
        <w:rPr>
          <w:lang w:val="en-US"/>
        </w:rPr>
      </w:pPr>
      <w:r w:rsidRPr="009837D0">
        <w:rPr>
          <w:lang w:val="en-US"/>
        </w:rPr>
        <w:t xml:space="preserve"> </w:t>
      </w:r>
    </w:p>
    <w:p w14:paraId="79E52E38" w14:textId="77777777" w:rsidR="00390E98" w:rsidRPr="00445278" w:rsidRDefault="00390E98" w:rsidP="00390E98">
      <w:pPr>
        <w:spacing w:after="144" w:line="360" w:lineRule="auto"/>
        <w:ind w:left="-5"/>
        <w:rPr>
          <w:b/>
        </w:rPr>
      </w:pPr>
      <w:r w:rsidRPr="00445278">
        <w:rPr>
          <w:b/>
        </w:rPr>
        <w:t xml:space="preserve">To słownictwo jest przydatne  także na innych przedmiotach: </w:t>
      </w:r>
    </w:p>
    <w:p w14:paraId="1FD8C8FB" w14:textId="76C52807" w:rsidR="00CA0BA2" w:rsidRPr="00CA0BA2" w:rsidRDefault="00390E98" w:rsidP="00390E98">
      <w:pPr>
        <w:spacing w:after="144" w:line="360" w:lineRule="auto"/>
        <w:ind w:left="-5"/>
      </w:pPr>
      <w:r w:rsidRPr="00445278">
        <w:rPr>
          <w:b/>
        </w:rPr>
        <w:t>blisko</w:t>
      </w:r>
      <w:r w:rsidRPr="00CA0BA2">
        <w:rPr>
          <w:b/>
        </w:rPr>
        <w:t>/</w:t>
      </w:r>
      <w:r w:rsidRPr="00445278">
        <w:rPr>
          <w:b/>
        </w:rPr>
        <w:t>bli</w:t>
      </w:r>
      <w:r w:rsidRPr="00CA0BA2">
        <w:rPr>
          <w:b/>
        </w:rPr>
        <w:t>ż</w:t>
      </w:r>
      <w:r w:rsidRPr="00445278">
        <w:rPr>
          <w:b/>
        </w:rPr>
        <w:t>ej</w:t>
      </w:r>
      <w:r w:rsidRPr="00CA0BA2">
        <w:rPr>
          <w:b/>
        </w:rPr>
        <w:t>/</w:t>
      </w:r>
      <w:r w:rsidRPr="00445278">
        <w:rPr>
          <w:b/>
        </w:rPr>
        <w:t>najbli</w:t>
      </w:r>
      <w:r w:rsidRPr="00CA0BA2">
        <w:rPr>
          <w:b/>
        </w:rPr>
        <w:t>ż</w:t>
      </w:r>
      <w:r w:rsidRPr="00445278">
        <w:rPr>
          <w:b/>
        </w:rPr>
        <w:t>ej</w:t>
      </w:r>
      <w:r w:rsidRPr="00CA0BA2">
        <w:rPr>
          <w:b/>
        </w:rPr>
        <w:t xml:space="preserve"> –</w:t>
      </w:r>
      <w:r w:rsidRPr="00CA0BA2">
        <w:t xml:space="preserve"> </w:t>
      </w:r>
      <w:proofErr w:type="spellStart"/>
      <w:r w:rsidRPr="00CA0BA2">
        <w:rPr>
          <w:u w:val="single" w:color="000000"/>
          <w:lang w:val="ru-RU"/>
        </w:rPr>
        <w:t>близько</w:t>
      </w:r>
      <w:proofErr w:type="spellEnd"/>
      <w:r w:rsidRPr="00CA0BA2">
        <w:rPr>
          <w:u w:val="single" w:color="000000"/>
        </w:rPr>
        <w:t>/</w:t>
      </w:r>
      <w:proofErr w:type="spellStart"/>
      <w:r w:rsidRPr="00CA0BA2">
        <w:rPr>
          <w:u w:val="single" w:color="000000"/>
          <w:lang w:val="ru-RU"/>
        </w:rPr>
        <w:t>ближче</w:t>
      </w:r>
      <w:proofErr w:type="spellEnd"/>
      <w:r w:rsidRPr="00CA0BA2">
        <w:rPr>
          <w:u w:val="single" w:color="000000"/>
        </w:rPr>
        <w:t xml:space="preserve">/ </w:t>
      </w:r>
      <w:proofErr w:type="spellStart"/>
      <w:r w:rsidRPr="00CA0BA2">
        <w:rPr>
          <w:u w:val="single" w:color="000000"/>
          <w:lang w:val="ru-RU"/>
        </w:rPr>
        <w:t>найближче</w:t>
      </w:r>
      <w:proofErr w:type="spellEnd"/>
      <w:r w:rsidRPr="00CA0BA2">
        <w:t xml:space="preserve"> – </w:t>
      </w:r>
      <w:r w:rsidRPr="00CA0BA2">
        <w:rPr>
          <w:u w:val="single" w:color="000000"/>
          <w:lang w:val="ru-RU"/>
        </w:rPr>
        <w:t>близко</w:t>
      </w:r>
      <w:r w:rsidRPr="00CA0BA2">
        <w:rPr>
          <w:u w:val="single" w:color="000000"/>
        </w:rPr>
        <w:t>/</w:t>
      </w:r>
      <w:r w:rsidRPr="00CA0BA2">
        <w:rPr>
          <w:u w:val="single" w:color="000000"/>
          <w:lang w:val="ru-RU"/>
        </w:rPr>
        <w:t>ближе</w:t>
      </w:r>
      <w:r w:rsidRPr="00CA0BA2">
        <w:t>/</w:t>
      </w:r>
      <w:r w:rsidRPr="00CA0BA2">
        <w:rPr>
          <w:lang w:val="ru-RU"/>
        </w:rPr>
        <w:t>ближе</w:t>
      </w:r>
      <w:r w:rsidRPr="00CA0BA2">
        <w:t xml:space="preserve"> </w:t>
      </w:r>
      <w:r w:rsidRPr="00CA0BA2">
        <w:rPr>
          <w:lang w:val="ru-RU"/>
        </w:rPr>
        <w:t>всего</w:t>
      </w:r>
    </w:p>
    <w:p w14:paraId="4D6D47FF" w14:textId="710EAB02" w:rsidR="00CA0BA2" w:rsidRPr="00CA0BA2" w:rsidRDefault="00390E98" w:rsidP="00390E98">
      <w:pPr>
        <w:spacing w:after="144" w:line="360" w:lineRule="auto"/>
        <w:ind w:left="-5"/>
      </w:pPr>
      <w:r w:rsidRPr="00445278">
        <w:rPr>
          <w:b/>
        </w:rPr>
        <w:t>g</w:t>
      </w:r>
      <w:r w:rsidRPr="00CA0BA2">
        <w:rPr>
          <w:b/>
        </w:rPr>
        <w:t>ę</w:t>
      </w:r>
      <w:r w:rsidRPr="00445278">
        <w:rPr>
          <w:b/>
        </w:rPr>
        <w:t>sto</w:t>
      </w:r>
      <w:r w:rsidRPr="00CA0BA2">
        <w:rPr>
          <w:b/>
        </w:rPr>
        <w:t>/</w:t>
      </w:r>
      <w:r w:rsidRPr="00445278">
        <w:rPr>
          <w:b/>
        </w:rPr>
        <w:t>g</w:t>
      </w:r>
      <w:r w:rsidRPr="00CA0BA2">
        <w:rPr>
          <w:b/>
        </w:rPr>
        <w:t>ęś</w:t>
      </w:r>
      <w:r w:rsidRPr="00445278">
        <w:rPr>
          <w:b/>
        </w:rPr>
        <w:t>ciej</w:t>
      </w:r>
      <w:r w:rsidRPr="00CA0BA2">
        <w:rPr>
          <w:b/>
        </w:rPr>
        <w:t>/</w:t>
      </w:r>
      <w:r w:rsidRPr="00445278">
        <w:rPr>
          <w:b/>
        </w:rPr>
        <w:t>najg</w:t>
      </w:r>
      <w:r w:rsidRPr="00CA0BA2">
        <w:rPr>
          <w:b/>
        </w:rPr>
        <w:t>ęś</w:t>
      </w:r>
      <w:r w:rsidRPr="00445278">
        <w:rPr>
          <w:b/>
        </w:rPr>
        <w:t>ciej</w:t>
      </w:r>
      <w:r w:rsidRPr="00CA0BA2">
        <w:rPr>
          <w:b/>
        </w:rPr>
        <w:t xml:space="preserve"> </w:t>
      </w:r>
      <w:r w:rsidRPr="00CA0BA2">
        <w:t xml:space="preserve">– </w:t>
      </w:r>
      <w:r w:rsidRPr="00CA0BA2">
        <w:rPr>
          <w:u w:val="single" w:color="000000"/>
          <w:lang w:val="ru-RU"/>
        </w:rPr>
        <w:t>густо</w:t>
      </w:r>
      <w:r w:rsidRPr="00CA0BA2">
        <w:rPr>
          <w:u w:val="single" w:color="000000"/>
        </w:rPr>
        <w:t xml:space="preserve">/ </w:t>
      </w:r>
      <w:r w:rsidRPr="00CA0BA2">
        <w:rPr>
          <w:u w:val="single" w:color="000000"/>
          <w:lang w:val="ru-RU"/>
        </w:rPr>
        <w:t>густ</w:t>
      </w:r>
      <w:r w:rsidRPr="00445278">
        <w:rPr>
          <w:u w:val="single" w:color="000000"/>
        </w:rPr>
        <w:t>i</w:t>
      </w:r>
      <w:proofErr w:type="spellStart"/>
      <w:r w:rsidRPr="00CA0BA2">
        <w:rPr>
          <w:u w:val="single" w:color="000000"/>
          <w:lang w:val="ru-RU"/>
        </w:rPr>
        <w:t>ше</w:t>
      </w:r>
      <w:proofErr w:type="spellEnd"/>
      <w:r w:rsidRPr="00CA0BA2">
        <w:rPr>
          <w:u w:val="single" w:color="000000"/>
        </w:rPr>
        <w:t xml:space="preserve">/ </w:t>
      </w:r>
      <w:proofErr w:type="spellStart"/>
      <w:r w:rsidRPr="00CA0BA2">
        <w:rPr>
          <w:u w:val="single" w:color="000000"/>
          <w:lang w:val="ru-RU"/>
        </w:rPr>
        <w:t>найгуст</w:t>
      </w:r>
      <w:proofErr w:type="spellEnd"/>
      <w:r w:rsidRPr="00445278">
        <w:rPr>
          <w:u w:val="single" w:color="000000"/>
        </w:rPr>
        <w:t>i</w:t>
      </w:r>
      <w:proofErr w:type="spellStart"/>
      <w:r w:rsidRPr="00CA0BA2">
        <w:rPr>
          <w:u w:val="single" w:color="000000"/>
          <w:lang w:val="ru-RU"/>
        </w:rPr>
        <w:t>ше</w:t>
      </w:r>
      <w:proofErr w:type="spellEnd"/>
      <w:r w:rsidRPr="00CA0BA2">
        <w:t xml:space="preserve"> – </w:t>
      </w:r>
      <w:r w:rsidRPr="00CA0BA2">
        <w:rPr>
          <w:u w:val="single" w:color="000000"/>
          <w:lang w:val="ru-RU"/>
        </w:rPr>
        <w:t>густо</w:t>
      </w:r>
      <w:r w:rsidRPr="00CA0BA2">
        <w:rPr>
          <w:u w:val="single" w:color="000000"/>
        </w:rPr>
        <w:t>/</w:t>
      </w:r>
      <w:r w:rsidRPr="00CA0BA2">
        <w:rPr>
          <w:u w:val="single" w:color="000000"/>
          <w:lang w:val="ru-RU"/>
        </w:rPr>
        <w:t>гуще</w:t>
      </w:r>
      <w:r w:rsidRPr="00CA0BA2">
        <w:t>/</w:t>
      </w:r>
      <w:r w:rsidRPr="00CA0BA2">
        <w:rPr>
          <w:lang w:val="ru-RU"/>
        </w:rPr>
        <w:t>наиболее</w:t>
      </w:r>
      <w:r w:rsidRPr="00CA0BA2">
        <w:t xml:space="preserve"> </w:t>
      </w:r>
      <w:r w:rsidRPr="00CA0BA2">
        <w:rPr>
          <w:lang w:val="ru-RU"/>
        </w:rPr>
        <w:t>гуще</w:t>
      </w:r>
      <w:r w:rsidRPr="00CA0BA2">
        <w:t xml:space="preserve"> </w:t>
      </w:r>
    </w:p>
    <w:p w14:paraId="1D188DFB" w14:textId="746FE597" w:rsidR="00390E98" w:rsidRPr="00445278" w:rsidRDefault="00390E98" w:rsidP="00390E98">
      <w:pPr>
        <w:spacing w:after="144" w:line="360" w:lineRule="auto"/>
        <w:ind w:left="-5"/>
      </w:pPr>
      <w:r w:rsidRPr="00445278">
        <w:rPr>
          <w:b/>
        </w:rPr>
        <w:t xml:space="preserve">nierównomiernie </w:t>
      </w:r>
      <w:r w:rsidRPr="00445278">
        <w:t xml:space="preserve">– </w:t>
      </w:r>
      <w:r>
        <w:rPr>
          <w:u w:val="single" w:color="000000"/>
        </w:rPr>
        <w:t>нерівномірно</w:t>
      </w:r>
      <w:r w:rsidRPr="00445278">
        <w:t xml:space="preserve"> – </w:t>
      </w:r>
      <w:r>
        <w:rPr>
          <w:u w:val="single" w:color="000000"/>
        </w:rPr>
        <w:t>неравномерно</w:t>
      </w:r>
      <w:r w:rsidRPr="00445278">
        <w:t xml:space="preserve"> </w:t>
      </w:r>
    </w:p>
    <w:p w14:paraId="1F5C6DB1" w14:textId="049D96FF" w:rsidR="00390E98" w:rsidRPr="00445278" w:rsidRDefault="00390E98" w:rsidP="00390E98">
      <w:pPr>
        <w:spacing w:after="144" w:line="360" w:lineRule="auto"/>
        <w:ind w:left="-5"/>
      </w:pPr>
      <w:r w:rsidRPr="00445278">
        <w:rPr>
          <w:b/>
        </w:rPr>
        <w:t xml:space="preserve">słabo/słabiej/najsłabiej </w:t>
      </w:r>
      <w:r w:rsidRPr="00445278">
        <w:t xml:space="preserve">– </w:t>
      </w:r>
      <w:r>
        <w:rPr>
          <w:u w:val="single" w:color="000000"/>
        </w:rPr>
        <w:t>слабо</w:t>
      </w:r>
      <w:r w:rsidRPr="00445278">
        <w:rPr>
          <w:u w:val="single" w:color="000000"/>
        </w:rPr>
        <w:t>/</w:t>
      </w:r>
      <w:r>
        <w:rPr>
          <w:u w:val="single" w:color="000000"/>
        </w:rPr>
        <w:t>слабше</w:t>
      </w:r>
      <w:r w:rsidRPr="00445278">
        <w:rPr>
          <w:u w:val="single" w:color="000000"/>
        </w:rPr>
        <w:t xml:space="preserve">/ </w:t>
      </w:r>
      <w:r>
        <w:rPr>
          <w:u w:val="single" w:color="000000"/>
        </w:rPr>
        <w:t>найслабше</w:t>
      </w:r>
      <w:r w:rsidRPr="00445278">
        <w:t xml:space="preserve"> – </w:t>
      </w:r>
      <w:r>
        <w:rPr>
          <w:u w:val="single" w:color="000000"/>
        </w:rPr>
        <w:t>слабо</w:t>
      </w:r>
      <w:r w:rsidRPr="00445278">
        <w:rPr>
          <w:u w:val="single" w:color="000000"/>
        </w:rPr>
        <w:t xml:space="preserve">/ </w:t>
      </w:r>
      <w:r>
        <w:rPr>
          <w:u w:val="single" w:color="000000"/>
        </w:rPr>
        <w:t>слабее</w:t>
      </w:r>
      <w:r w:rsidRPr="00445278">
        <w:rPr>
          <w:u w:val="single" w:color="000000"/>
        </w:rPr>
        <w:t>/</w:t>
      </w:r>
      <w:r>
        <w:rPr>
          <w:u w:val="single" w:color="000000"/>
        </w:rPr>
        <w:t>слабей</w:t>
      </w:r>
      <w:bookmarkStart w:id="0" w:name="_GoBack"/>
      <w:bookmarkEnd w:id="0"/>
      <w:r w:rsidRPr="00445278">
        <w:t xml:space="preserve"> </w:t>
      </w:r>
    </w:p>
    <w:p w14:paraId="03161A0A" w14:textId="520B8790" w:rsidR="00390E98" w:rsidRPr="00390E98" w:rsidRDefault="00390E98" w:rsidP="00390E98">
      <w:pPr>
        <w:spacing w:after="144" w:line="360" w:lineRule="auto"/>
        <w:ind w:left="-5"/>
        <w:rPr>
          <w:lang w:val="en-US"/>
        </w:rPr>
      </w:pPr>
      <w:proofErr w:type="spellStart"/>
      <w:r w:rsidRPr="00390E98">
        <w:rPr>
          <w:b/>
          <w:lang w:val="en-US"/>
        </w:rPr>
        <w:t>wskaźnik</w:t>
      </w:r>
      <w:proofErr w:type="spellEnd"/>
      <w:r w:rsidRPr="00390E98">
        <w:rPr>
          <w:lang w:val="en-US"/>
        </w:rPr>
        <w:t xml:space="preserve"> – </w:t>
      </w:r>
      <w:r>
        <w:t>показник</w:t>
      </w:r>
      <w:r w:rsidRPr="00390E98">
        <w:rPr>
          <w:lang w:val="en-US"/>
        </w:rPr>
        <w:t xml:space="preserve"> –</w:t>
      </w:r>
      <w:r>
        <w:t>показатель</w:t>
      </w:r>
    </w:p>
    <w:p w14:paraId="513388A4" w14:textId="2FD5EF1A" w:rsidR="001E6607" w:rsidRPr="007E68AD" w:rsidRDefault="001E6607" w:rsidP="0042775A">
      <w:pPr>
        <w:spacing w:line="360" w:lineRule="auto"/>
        <w:ind w:left="-5" w:right="397"/>
      </w:pPr>
    </w:p>
    <w:sectPr w:rsidR="001E6607" w:rsidRPr="007E68AD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4FA96" w14:textId="77777777" w:rsidR="00EB4667" w:rsidRDefault="00EB4667">
      <w:pPr>
        <w:spacing w:after="0" w:line="240" w:lineRule="auto"/>
      </w:pPr>
      <w:r>
        <w:separator/>
      </w:r>
    </w:p>
  </w:endnote>
  <w:endnote w:type="continuationSeparator" w:id="0">
    <w:p w14:paraId="535AFF66" w14:textId="77777777" w:rsidR="00EB4667" w:rsidRDefault="00EB4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EB4667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EB4667">
    <w:pPr>
      <w:spacing w:after="0"/>
      <w:ind w:left="0" w:firstLine="0"/>
    </w:pPr>
    <w:r>
      <w:t>do nauki użytecznego języka polskiego dla ucz</w:t>
    </w:r>
    <w:r>
      <w:t>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EB4667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EB4667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 xml:space="preserve">Projekt </w:t>
    </w:r>
    <w:r>
      <w:t>realizuje:</w:t>
    </w:r>
  </w:p>
  <w:p w14:paraId="09502E28" w14:textId="77777777" w:rsidR="002B1ED4" w:rsidRDefault="00EB4667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165F1" w14:textId="77777777" w:rsidR="00EB4667" w:rsidRDefault="00EB4667">
      <w:pPr>
        <w:spacing w:after="0" w:line="240" w:lineRule="auto"/>
      </w:pPr>
      <w:r>
        <w:separator/>
      </w:r>
    </w:p>
  </w:footnote>
  <w:footnote w:type="continuationSeparator" w:id="0">
    <w:p w14:paraId="033A8734" w14:textId="77777777" w:rsidR="00EB4667" w:rsidRDefault="00EB4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D5D89"/>
    <w:rsid w:val="001445F7"/>
    <w:rsid w:val="0018566F"/>
    <w:rsid w:val="001E6607"/>
    <w:rsid w:val="002B1ED4"/>
    <w:rsid w:val="0032122A"/>
    <w:rsid w:val="00390E98"/>
    <w:rsid w:val="0042775A"/>
    <w:rsid w:val="00445278"/>
    <w:rsid w:val="004B6CF8"/>
    <w:rsid w:val="00572FC9"/>
    <w:rsid w:val="00580CBE"/>
    <w:rsid w:val="00595C7E"/>
    <w:rsid w:val="00652D89"/>
    <w:rsid w:val="007D5104"/>
    <w:rsid w:val="007E68AD"/>
    <w:rsid w:val="00803B2B"/>
    <w:rsid w:val="008266A8"/>
    <w:rsid w:val="0083280B"/>
    <w:rsid w:val="00856441"/>
    <w:rsid w:val="00885A48"/>
    <w:rsid w:val="00895E27"/>
    <w:rsid w:val="00961282"/>
    <w:rsid w:val="00982CFB"/>
    <w:rsid w:val="00A927D0"/>
    <w:rsid w:val="00AE024E"/>
    <w:rsid w:val="00C61F8A"/>
    <w:rsid w:val="00C92F29"/>
    <w:rsid w:val="00CA0BA2"/>
    <w:rsid w:val="00D17D9E"/>
    <w:rsid w:val="00DF4410"/>
    <w:rsid w:val="00E51721"/>
    <w:rsid w:val="00E864D7"/>
    <w:rsid w:val="00EB4667"/>
    <w:rsid w:val="00F237FE"/>
    <w:rsid w:val="00F41049"/>
    <w:rsid w:val="00FD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2023-02-25T23:22:00Z</dcterms:created>
  <dcterms:modified xsi:type="dcterms:W3CDTF">2024-04-08T14:34:00Z</dcterms:modified>
</cp:coreProperties>
</file>